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35F1" w14:textId="1659AB58" w:rsidR="00834664" w:rsidRPr="00D13C1B" w:rsidRDefault="00F979FD" w:rsidP="009C3069">
      <w:pPr>
        <w:overflowPunct/>
        <w:autoSpaceDE/>
        <w:autoSpaceDN/>
        <w:adjustRightInd/>
        <w:spacing w:after="120"/>
        <w:ind w:left="567"/>
        <w:jc w:val="center"/>
        <w:textAlignment w:val="auto"/>
        <w:rPr>
          <w:rFonts w:ascii="Times New Roman" w:hAnsi="Times New Roman"/>
          <w:sz w:val="16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4023071C" wp14:editId="00CB67CC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438E" w14:textId="77777777" w:rsidR="00834664" w:rsidRPr="00D13C1B" w:rsidRDefault="00834664" w:rsidP="009C3069">
      <w:pPr>
        <w:overflowPunct/>
        <w:autoSpaceDE/>
        <w:autoSpaceDN/>
        <w:adjustRightInd/>
        <w:spacing w:after="120"/>
        <w:ind w:left="567"/>
        <w:jc w:val="center"/>
        <w:textAlignment w:val="auto"/>
        <w:rPr>
          <w:rFonts w:ascii="Times New Roman" w:hAnsi="Times New Roman"/>
        </w:rPr>
      </w:pPr>
      <w:r w:rsidRPr="00D13C1B">
        <w:rPr>
          <w:rFonts w:ascii="Times New Roman" w:hAnsi="Times New Roman"/>
          <w:caps/>
        </w:rPr>
        <w:t xml:space="preserve">ДЕПАРТАМЕНТ ОСВІТИ ТА ГУМАНІТАРНОЇ ПОЛІТИКИ                                                                                   ЧЕРКАСЬКОЇ МІСЬКОЇ РАДИ </w:t>
      </w:r>
    </w:p>
    <w:p w14:paraId="663872BA" w14:textId="77777777" w:rsidR="00834664" w:rsidRPr="00D13C1B" w:rsidRDefault="00834664" w:rsidP="009C3069">
      <w:pPr>
        <w:overflowPunct/>
        <w:autoSpaceDE/>
        <w:autoSpaceDN/>
        <w:adjustRightInd/>
        <w:ind w:left="567"/>
        <w:jc w:val="center"/>
        <w:textAlignment w:val="auto"/>
        <w:rPr>
          <w:rFonts w:ascii="Times New Roman" w:hAnsi="Times New Roman"/>
          <w:b/>
          <w:caps/>
        </w:rPr>
      </w:pPr>
      <w:r w:rsidRPr="00D13C1B">
        <w:rPr>
          <w:rFonts w:ascii="Times New Roman" w:hAnsi="Times New Roman"/>
          <w:b/>
          <w:caps/>
        </w:rPr>
        <w:t xml:space="preserve">ДОШКІЛЬНИЙ  НАВЧАЛЬНИЙ ЗАКЛАД (ЯСЛА-САДОК) </w:t>
      </w:r>
    </w:p>
    <w:p w14:paraId="1E96491A" w14:textId="77777777" w:rsidR="00834664" w:rsidRPr="00D13C1B" w:rsidRDefault="00834664" w:rsidP="009C3069">
      <w:pPr>
        <w:overflowPunct/>
        <w:autoSpaceDE/>
        <w:autoSpaceDN/>
        <w:adjustRightInd/>
        <w:ind w:left="567"/>
        <w:jc w:val="center"/>
        <w:textAlignment w:val="auto"/>
        <w:rPr>
          <w:rFonts w:ascii="Times New Roman" w:hAnsi="Times New Roman"/>
          <w:b/>
          <w:caps/>
        </w:rPr>
      </w:pPr>
      <w:r w:rsidRPr="00D13C1B">
        <w:rPr>
          <w:rFonts w:ascii="Times New Roman" w:hAnsi="Times New Roman"/>
          <w:b/>
          <w:caps/>
        </w:rPr>
        <w:t>САНАТОРНОГО ТИПУ № 74 «ЛІСОВА ПІСНЯ»</w:t>
      </w:r>
    </w:p>
    <w:p w14:paraId="067F23C5" w14:textId="77777777" w:rsidR="00834664" w:rsidRPr="00D13C1B" w:rsidRDefault="00834664" w:rsidP="009C3069">
      <w:pPr>
        <w:overflowPunct/>
        <w:autoSpaceDE/>
        <w:autoSpaceDN/>
        <w:adjustRightInd/>
        <w:spacing w:after="120"/>
        <w:ind w:left="567"/>
        <w:jc w:val="center"/>
        <w:textAlignment w:val="auto"/>
        <w:rPr>
          <w:rFonts w:ascii="Times New Roman" w:hAnsi="Times New Roman"/>
          <w:b/>
          <w:caps/>
        </w:rPr>
      </w:pPr>
      <w:r w:rsidRPr="00D13C1B">
        <w:rPr>
          <w:rFonts w:ascii="Times New Roman" w:hAnsi="Times New Roman"/>
          <w:b/>
          <w:caps/>
        </w:rPr>
        <w:t xml:space="preserve">          ЧЕРКАСЬКОЇ МІСЬКОЇ РАДИ                                                                                                                                              (ДНЗ № 74)</w:t>
      </w:r>
    </w:p>
    <w:p w14:paraId="568BEE51" w14:textId="77777777" w:rsidR="00834664" w:rsidRPr="00D13C1B" w:rsidRDefault="00834664" w:rsidP="009C3069">
      <w:pPr>
        <w:overflowPunct/>
        <w:autoSpaceDE/>
        <w:autoSpaceDN/>
        <w:adjustRightInd/>
        <w:ind w:left="567"/>
        <w:jc w:val="center"/>
        <w:textAlignment w:val="auto"/>
        <w:rPr>
          <w:rFonts w:ascii="Times New Roman" w:hAnsi="Times New Roman"/>
        </w:rPr>
      </w:pPr>
      <w:r w:rsidRPr="00D13C1B">
        <w:rPr>
          <w:rFonts w:ascii="Times New Roman" w:hAnsi="Times New Roman"/>
        </w:rPr>
        <w:t>провул. Медичний, 14, м. Черкаси, 18009, тел. 0(472) 54-46-28, 54-46-12</w:t>
      </w:r>
    </w:p>
    <w:p w14:paraId="51428AA4" w14:textId="77777777" w:rsidR="00834664" w:rsidRPr="00D13C1B" w:rsidRDefault="00834664" w:rsidP="009C3069">
      <w:pPr>
        <w:overflowPunct/>
        <w:autoSpaceDE/>
        <w:autoSpaceDN/>
        <w:adjustRightInd/>
        <w:ind w:left="567"/>
        <w:jc w:val="center"/>
        <w:textAlignment w:val="auto"/>
        <w:rPr>
          <w:rFonts w:ascii="Times New Roman" w:hAnsi="Times New Roman"/>
          <w:color w:val="C00000"/>
        </w:rPr>
      </w:pPr>
      <w:r w:rsidRPr="00D13C1B">
        <w:rPr>
          <w:rFonts w:ascii="Times New Roman" w:hAnsi="Times New Roman"/>
        </w:rPr>
        <w:t xml:space="preserve">E-mail: </w:t>
      </w:r>
      <w:hyperlink r:id="rId6" w:history="1">
        <w:r w:rsidRPr="00EA18AC">
          <w:rPr>
            <w:rFonts w:ascii="Times New Roman" w:hAnsi="Times New Roman"/>
            <w:color w:val="0000FF"/>
            <w:u w:val="single"/>
            <w:lang w:val="fr-FR"/>
          </w:rPr>
          <w:t>lisova_pisnya</w:t>
        </w:r>
        <w:r w:rsidRPr="00D13C1B">
          <w:rPr>
            <w:rFonts w:ascii="Times New Roman" w:hAnsi="Times New Roman"/>
            <w:color w:val="0000FF"/>
            <w:u w:val="single"/>
          </w:rPr>
          <w:t>@ukr.net</w:t>
        </w:r>
      </w:hyperlink>
      <w:r w:rsidRPr="00D13C1B">
        <w:rPr>
          <w:rFonts w:ascii="Times New Roman" w:hAnsi="Times New Roman"/>
          <w:color w:val="C00000"/>
        </w:rPr>
        <w:t xml:space="preserve">, </w:t>
      </w:r>
      <w:r w:rsidRPr="00D13C1B">
        <w:rPr>
          <w:rFonts w:ascii="Times New Roman" w:hAnsi="Times New Roman"/>
        </w:rPr>
        <w:t>Web:</w:t>
      </w:r>
      <w:hyperlink r:id="rId7" w:history="1">
        <w:r w:rsidRPr="00D13C1B">
          <w:rPr>
            <w:rFonts w:ascii="Times New Roman" w:hAnsi="Times New Roman"/>
            <w:color w:val="0000FF"/>
            <w:u w:val="single"/>
          </w:rPr>
          <w:t>http://</w:t>
        </w:r>
        <w:r w:rsidRPr="00EA18AC">
          <w:rPr>
            <w:rFonts w:ascii="Times New Roman" w:hAnsi="Times New Roman"/>
            <w:color w:val="0000FF"/>
            <w:u w:val="single"/>
            <w:lang w:val="fr-FR"/>
          </w:rPr>
          <w:t>www</w:t>
        </w:r>
        <w:r w:rsidRPr="00D13C1B">
          <w:rPr>
            <w:rFonts w:ascii="Times New Roman" w:hAnsi="Times New Roman"/>
            <w:color w:val="0000FF"/>
            <w:u w:val="single"/>
          </w:rPr>
          <w:t>.</w:t>
        </w:r>
        <w:r w:rsidRPr="00EA18AC">
          <w:rPr>
            <w:rFonts w:ascii="Times New Roman" w:hAnsi="Times New Roman"/>
            <w:color w:val="0000FF"/>
            <w:u w:val="single"/>
            <w:lang w:val="fr-FR"/>
          </w:rPr>
          <w:t>lisova-pisnya.</w:t>
        </w:r>
        <w:r w:rsidRPr="00D13C1B">
          <w:rPr>
            <w:rFonts w:ascii="Times New Roman" w:hAnsi="Times New Roman"/>
            <w:color w:val="0000FF"/>
            <w:u w:val="single"/>
          </w:rPr>
          <w:t>com.ua</w:t>
        </w:r>
      </w:hyperlink>
    </w:p>
    <w:p w14:paraId="00CDA108" w14:textId="10D1C959" w:rsidR="00834664" w:rsidRPr="00D13C1B" w:rsidRDefault="00F979FD" w:rsidP="009C3069">
      <w:pPr>
        <w:overflowPunct/>
        <w:autoSpaceDE/>
        <w:autoSpaceDN/>
        <w:adjustRightInd/>
        <w:spacing w:after="120"/>
        <w:ind w:left="567"/>
        <w:jc w:val="center"/>
        <w:textAlignment w:val="auto"/>
        <w:rPr>
          <w:rFonts w:ascii="Times New Roman" w:hAnsi="Times New Roman"/>
          <w:color w:val="C00000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48B79" wp14:editId="51C1BF39">
                <wp:simplePos x="0" y="0"/>
                <wp:positionH relativeFrom="column">
                  <wp:posOffset>-97790</wp:posOffset>
                </wp:positionH>
                <wp:positionV relativeFrom="paragraph">
                  <wp:posOffset>202565</wp:posOffset>
                </wp:positionV>
                <wp:extent cx="6259195" cy="635"/>
                <wp:effectExtent l="0" t="0" r="825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20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7pt;margin-top:15.95pt;width:49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" strokeweight="1.5pt"/>
            </w:pict>
          </mc:Fallback>
        </mc:AlternateContent>
      </w:r>
      <w:r w:rsidR="00834664" w:rsidRPr="00D13C1B">
        <w:rPr>
          <w:rFonts w:ascii="Times New Roman" w:hAnsi="Times New Roman"/>
        </w:rPr>
        <w:t xml:space="preserve">Код ЄДРПОУ </w:t>
      </w:r>
      <w:r w:rsidR="00834664" w:rsidRPr="00D13C1B">
        <w:rPr>
          <w:rFonts w:ascii="Times New Roman" w:hAnsi="Times New Roman"/>
          <w:lang w:val="ru-RU"/>
        </w:rPr>
        <w:t>24353016</w:t>
      </w:r>
    </w:p>
    <w:p w14:paraId="6BA74F26" w14:textId="77777777" w:rsidR="00834664" w:rsidRPr="00D13C1B" w:rsidRDefault="00834664" w:rsidP="009C3069">
      <w:pPr>
        <w:overflowPunct/>
        <w:autoSpaceDE/>
        <w:autoSpaceDN/>
        <w:adjustRightInd/>
        <w:spacing w:after="120"/>
        <w:ind w:left="567"/>
        <w:jc w:val="center"/>
        <w:textAlignment w:val="auto"/>
        <w:rPr>
          <w:rFonts w:ascii="Times New Roman" w:hAnsi="Times New Roman"/>
          <w:b/>
          <w:bCs/>
          <w:spacing w:val="60"/>
          <w:sz w:val="24"/>
          <w:szCs w:val="24"/>
          <w:lang w:eastAsia="en-US"/>
        </w:rPr>
      </w:pPr>
    </w:p>
    <w:p w14:paraId="0C945B32" w14:textId="77777777" w:rsidR="00834664" w:rsidRPr="00D13C1B" w:rsidRDefault="00834664" w:rsidP="009C3069">
      <w:pPr>
        <w:overflowPunct/>
        <w:autoSpaceDE/>
        <w:autoSpaceDN/>
        <w:adjustRightInd/>
        <w:spacing w:after="120"/>
        <w:ind w:left="567"/>
        <w:textAlignment w:val="auto"/>
        <w:rPr>
          <w:rFonts w:ascii="Times New Roman" w:hAnsi="Times New Roman"/>
          <w:b/>
          <w:bCs/>
          <w:spacing w:val="60"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bCs/>
          <w:spacing w:val="60"/>
          <w:sz w:val="24"/>
          <w:szCs w:val="24"/>
          <w:lang w:eastAsia="en-US"/>
        </w:rPr>
        <w:t xml:space="preserve">                            </w:t>
      </w:r>
      <w:r w:rsidRPr="00D13C1B">
        <w:rPr>
          <w:rFonts w:ascii="Times New Roman" w:hAnsi="Times New Roman"/>
          <w:b/>
          <w:bCs/>
          <w:spacing w:val="60"/>
          <w:sz w:val="24"/>
          <w:szCs w:val="24"/>
          <w:lang w:eastAsia="en-US"/>
        </w:rPr>
        <w:t xml:space="preserve"> НАКАЗ</w:t>
      </w:r>
    </w:p>
    <w:p w14:paraId="327B4BE1" w14:textId="77777777" w:rsidR="00834664" w:rsidRPr="00D13C1B" w:rsidRDefault="00834664" w:rsidP="009C306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D13C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D13C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13C1B">
        <w:rPr>
          <w:rFonts w:ascii="Times New Roman" w:hAnsi="Times New Roman"/>
          <w:sz w:val="24"/>
          <w:szCs w:val="24"/>
        </w:rPr>
        <w:t xml:space="preserve">.2023                                               м. Черкаси                                                             № </w:t>
      </w:r>
      <w:r>
        <w:rPr>
          <w:rFonts w:ascii="Times New Roman" w:hAnsi="Times New Roman"/>
          <w:sz w:val="24"/>
          <w:szCs w:val="24"/>
        </w:rPr>
        <w:t>52</w:t>
      </w:r>
      <w:r w:rsidRPr="00D13C1B">
        <w:rPr>
          <w:rFonts w:ascii="Times New Roman" w:hAnsi="Times New Roman"/>
          <w:sz w:val="24"/>
          <w:szCs w:val="24"/>
        </w:rPr>
        <w:t xml:space="preserve">-агп </w:t>
      </w:r>
    </w:p>
    <w:p w14:paraId="3F1AD1DA" w14:textId="77777777" w:rsidR="00834664" w:rsidRDefault="00834664" w:rsidP="009C3069">
      <w:pPr>
        <w:jc w:val="center"/>
      </w:pPr>
    </w:p>
    <w:p w14:paraId="02F16D3E" w14:textId="77777777" w:rsidR="00834664" w:rsidRPr="003F2849" w:rsidRDefault="00834664" w:rsidP="003F284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F2849">
        <w:rPr>
          <w:rFonts w:ascii="Times New Roman" w:hAnsi="Times New Roman"/>
          <w:b/>
          <w:bCs/>
          <w:sz w:val="24"/>
          <w:szCs w:val="24"/>
        </w:rPr>
        <w:t xml:space="preserve">Про встановлення вартості харчування </w:t>
      </w:r>
    </w:p>
    <w:p w14:paraId="02F89D39" w14:textId="77777777" w:rsidR="00834664" w:rsidRPr="003F2849" w:rsidRDefault="00834664" w:rsidP="003F284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F2849">
        <w:rPr>
          <w:rFonts w:ascii="Times New Roman" w:hAnsi="Times New Roman"/>
          <w:b/>
          <w:bCs/>
          <w:sz w:val="24"/>
          <w:szCs w:val="24"/>
        </w:rPr>
        <w:t>дітей в ДНЗ № 74 та розміру</w:t>
      </w:r>
    </w:p>
    <w:p w14:paraId="16B441F1" w14:textId="77777777" w:rsidR="00834664" w:rsidRDefault="00834664" w:rsidP="003F284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F2849">
        <w:rPr>
          <w:rFonts w:ascii="Times New Roman" w:hAnsi="Times New Roman"/>
          <w:b/>
          <w:bCs/>
          <w:sz w:val="24"/>
          <w:szCs w:val="24"/>
        </w:rPr>
        <w:t>батьківської плати на 2024 рік</w:t>
      </w:r>
    </w:p>
    <w:p w14:paraId="1C5287CD" w14:textId="77777777" w:rsidR="00834664" w:rsidRDefault="00834664" w:rsidP="003F2849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253079BE" w14:textId="77777777" w:rsidR="00834664" w:rsidRDefault="00834664" w:rsidP="003F28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F2849">
        <w:rPr>
          <w:rFonts w:ascii="Times New Roman" w:hAnsi="Times New Roman"/>
          <w:sz w:val="24"/>
          <w:szCs w:val="24"/>
        </w:rPr>
        <w:t xml:space="preserve">а виконання абзацу четвертого частини п’ятої статті 35 Закону України «Про дошкільну освіту», пунктом </w:t>
      </w:r>
      <w:r>
        <w:rPr>
          <w:rFonts w:ascii="Times New Roman" w:hAnsi="Times New Roman"/>
          <w:sz w:val="24"/>
          <w:szCs w:val="24"/>
        </w:rPr>
        <w:t>3</w:t>
      </w:r>
      <w:r w:rsidRPr="003F2849">
        <w:rPr>
          <w:rFonts w:ascii="Times New Roman" w:hAnsi="Times New Roman"/>
          <w:sz w:val="24"/>
          <w:szCs w:val="24"/>
        </w:rPr>
        <w:t xml:space="preserve"> стат</w:t>
      </w:r>
      <w:r>
        <w:rPr>
          <w:rFonts w:ascii="Times New Roman" w:hAnsi="Times New Roman"/>
          <w:sz w:val="24"/>
          <w:szCs w:val="24"/>
        </w:rPr>
        <w:t>т</w:t>
      </w:r>
      <w:r w:rsidRPr="003F2849">
        <w:rPr>
          <w:rFonts w:ascii="Times New Roman" w:hAnsi="Times New Roman"/>
          <w:sz w:val="24"/>
          <w:szCs w:val="24"/>
        </w:rPr>
        <w:t>і 56 Закону України «Про освіту», пунктів 4,8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 (із змінами), постанов Кабінету Міністрів України від 26.08.2002 № 1243 «Про невідкладні питання діяльності дошкільних та інтернатних навчальних закладів», наказу Міністерства освіти і науки України від 21</w:t>
      </w:r>
      <w:r>
        <w:rPr>
          <w:rFonts w:ascii="Times New Roman" w:hAnsi="Times New Roman"/>
          <w:sz w:val="24"/>
          <w:szCs w:val="24"/>
        </w:rPr>
        <w:t>.</w:t>
      </w:r>
      <w:r w:rsidRPr="003F2849">
        <w:rPr>
          <w:rFonts w:ascii="Times New Roman" w:hAnsi="Times New Roman"/>
          <w:sz w:val="24"/>
          <w:szCs w:val="24"/>
        </w:rPr>
        <w:t xml:space="preserve">11.2002 № 667 «Про затвердження Порядку встановлення плати для батьків за харчування дітей у державних і комунальних дошкільних та інтернатних навчальних закладах», </w:t>
      </w:r>
      <w:r>
        <w:rPr>
          <w:rFonts w:ascii="Times New Roman" w:hAnsi="Times New Roman"/>
          <w:sz w:val="24"/>
          <w:szCs w:val="24"/>
        </w:rPr>
        <w:t xml:space="preserve">рішення виконавчого комітету Черкаської міської ради від 28.11.2023 № 1828,  </w:t>
      </w:r>
      <w:r w:rsidRPr="003F2849">
        <w:rPr>
          <w:rFonts w:ascii="Times New Roman" w:hAnsi="Times New Roman"/>
          <w:sz w:val="24"/>
          <w:szCs w:val="24"/>
        </w:rPr>
        <w:t>з метою забезпечення дітей дошкільного віку повноцінним збалансованим харчуванням</w:t>
      </w:r>
    </w:p>
    <w:p w14:paraId="4FBB2D1D" w14:textId="77777777" w:rsidR="00834664" w:rsidRDefault="00834664" w:rsidP="003F28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BE8920" w14:textId="77777777" w:rsidR="00834664" w:rsidRDefault="00834664" w:rsidP="003F28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НАКАЗУЮ:</w:t>
      </w:r>
    </w:p>
    <w:p w14:paraId="5A9F776D" w14:textId="77777777" w:rsidR="00834664" w:rsidRDefault="00834664" w:rsidP="003F28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B57288" w14:textId="77777777" w:rsidR="00834664" w:rsidRDefault="00834664" w:rsidP="003F284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Визнати таким, що втратив чинність наказ по закладу від 21.12.2022 № 81 «Про зміну вартості харчування дітей в ДНЗ № 74 на 2023 рік».</w:t>
      </w:r>
    </w:p>
    <w:p w14:paraId="75F78E64" w14:textId="77777777" w:rsidR="00834664" w:rsidRDefault="00834664" w:rsidP="00DD4E6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351E7B01" w14:textId="77777777" w:rsidR="00834664" w:rsidRDefault="00834664" w:rsidP="003F284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2849">
        <w:rPr>
          <w:rFonts w:ascii="Times New Roman" w:hAnsi="Times New Roman"/>
          <w:sz w:val="24"/>
          <w:szCs w:val="24"/>
        </w:rPr>
        <w:t>Затвердити з 01.01.2024 вартість харчування на одну дитину в день:</w:t>
      </w:r>
    </w:p>
    <w:p w14:paraId="6D61A5C2" w14:textId="77777777" w:rsidR="00834664" w:rsidRPr="003F2849" w:rsidRDefault="00834664" w:rsidP="00EA18A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3F2849">
        <w:rPr>
          <w:rFonts w:ascii="Times New Roman" w:hAnsi="Times New Roman"/>
          <w:sz w:val="24"/>
          <w:szCs w:val="24"/>
        </w:rPr>
        <w:t>для дітей ясельних груп - 123,08 грн.;</w:t>
      </w:r>
    </w:p>
    <w:p w14:paraId="5620FFDB" w14:textId="77777777" w:rsidR="00834664" w:rsidRDefault="00834664" w:rsidP="003F284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F2849">
        <w:rPr>
          <w:rFonts w:ascii="Times New Roman" w:hAnsi="Times New Roman"/>
          <w:sz w:val="24"/>
          <w:szCs w:val="24"/>
        </w:rPr>
        <w:t xml:space="preserve">- для дітей садових груп - 169,69 грн. </w:t>
      </w:r>
    </w:p>
    <w:p w14:paraId="4B04627A" w14:textId="77777777" w:rsidR="00834664" w:rsidRDefault="00834664" w:rsidP="003F284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0242CE12" w14:textId="77777777" w:rsidR="00834664" w:rsidRPr="009C3069" w:rsidRDefault="00834664" w:rsidP="003F2849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D4E6B">
        <w:rPr>
          <w:rFonts w:ascii="Times New Roman" w:hAnsi="Times New Roman"/>
          <w:sz w:val="24"/>
          <w:szCs w:val="24"/>
        </w:rPr>
        <w:t>У 2024 році звільнити батьків від сплати за харчування дітей.</w:t>
      </w:r>
    </w:p>
    <w:p w14:paraId="57E843A8" w14:textId="77777777" w:rsidR="00834664" w:rsidRPr="00DD4E6B" w:rsidRDefault="00834664" w:rsidP="009C3069">
      <w:pPr>
        <w:pStyle w:val="a3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47869F1" w14:textId="77777777" w:rsidR="00834664" w:rsidRDefault="00834664" w:rsidP="009C30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7703">
        <w:rPr>
          <w:rFonts w:ascii="Times New Roman" w:hAnsi="Times New Roman"/>
          <w:sz w:val="24"/>
          <w:szCs w:val="24"/>
        </w:rPr>
        <w:t>Арсенюк Г.В. – сестрі медичній старшій, відповідальній за організацію харчування дітей в закладі, розраховувати меню-вимоги окремо для дітей ясельного і садового віку, враховуючи вартість харчування.</w:t>
      </w:r>
    </w:p>
    <w:p w14:paraId="1A84E7DE" w14:textId="77777777" w:rsidR="00834664" w:rsidRDefault="00834664" w:rsidP="00887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7BFF4A8" w14:textId="77777777" w:rsidR="00834664" w:rsidRDefault="00834664" w:rsidP="008877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Харчування працівників ДНЗ № 74 організовувати, виходячи з норм для дітей садового віку. </w:t>
      </w:r>
    </w:p>
    <w:p w14:paraId="1A19B60A" w14:textId="77777777" w:rsidR="00834664" w:rsidRPr="00887703" w:rsidRDefault="00834664" w:rsidP="00887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694B69" w14:textId="77777777" w:rsidR="00834664" w:rsidRDefault="00834664" w:rsidP="009C30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Оплату за харчування працівників здійснювати по вартості страв згідно особистих заяв, поданих працівниками.</w:t>
      </w:r>
    </w:p>
    <w:p w14:paraId="4D7EFAAC" w14:textId="77777777" w:rsidR="00834664" w:rsidRPr="009C3069" w:rsidRDefault="00834664" w:rsidP="009C30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B63782C" w14:textId="77777777" w:rsidR="00834664" w:rsidRPr="00887703" w:rsidRDefault="00834664" w:rsidP="008877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7703">
        <w:rPr>
          <w:rFonts w:ascii="Times New Roman" w:hAnsi="Times New Roman"/>
          <w:sz w:val="24"/>
          <w:szCs w:val="24"/>
        </w:rPr>
        <w:lastRenderedPageBreak/>
        <w:t>Панченко А.М. – завідувачу господарства, відповідальній за збір коштів з працівників закладу, які виявили бажання харчуватися:</w:t>
      </w:r>
    </w:p>
    <w:p w14:paraId="5205E1BC" w14:textId="77777777" w:rsidR="00834664" w:rsidRPr="00887703" w:rsidRDefault="00834664" w:rsidP="008877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7703">
        <w:rPr>
          <w:rFonts w:ascii="Times New Roman" w:hAnsi="Times New Roman"/>
          <w:sz w:val="24"/>
          <w:szCs w:val="24"/>
        </w:rPr>
        <w:t>здійснювати збір коштів за відомостями під особистий підпис працівників до 10 числа поточного місяця;</w:t>
      </w:r>
    </w:p>
    <w:p w14:paraId="46B1DA83" w14:textId="77777777" w:rsidR="00834664" w:rsidRDefault="00834664" w:rsidP="008877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7703">
        <w:rPr>
          <w:rFonts w:ascii="Times New Roman" w:hAnsi="Times New Roman"/>
          <w:sz w:val="24"/>
          <w:szCs w:val="24"/>
        </w:rPr>
        <w:t xml:space="preserve">передавати кошти </w:t>
      </w:r>
      <w:r>
        <w:rPr>
          <w:rFonts w:ascii="Times New Roman" w:hAnsi="Times New Roman"/>
          <w:sz w:val="24"/>
          <w:szCs w:val="24"/>
        </w:rPr>
        <w:t xml:space="preserve">в триденний термін </w:t>
      </w:r>
      <w:r w:rsidRPr="00887703">
        <w:rPr>
          <w:rFonts w:ascii="Times New Roman" w:hAnsi="Times New Roman"/>
          <w:sz w:val="24"/>
          <w:szCs w:val="24"/>
        </w:rPr>
        <w:t>до каси централізованої бухгалтерії № 1 департаменту освіти та гуманітарної політики Черкаської міської ради.</w:t>
      </w:r>
    </w:p>
    <w:p w14:paraId="3018BF0A" w14:textId="77777777" w:rsidR="00834664" w:rsidRPr="00887703" w:rsidRDefault="00834664" w:rsidP="008877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4065A83E" w14:textId="77777777" w:rsidR="00834664" w:rsidRDefault="00834664" w:rsidP="0088770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7703">
        <w:rPr>
          <w:rFonts w:ascii="Times New Roman" w:hAnsi="Times New Roman"/>
          <w:sz w:val="24"/>
          <w:szCs w:val="24"/>
        </w:rPr>
        <w:t>Частніковій А.Г. – вихователю-методисту, відповідальній за ведення сайту ДНЗ № 74, розмістити даний наказ на сайті закладу.</w:t>
      </w:r>
    </w:p>
    <w:p w14:paraId="16F4228D" w14:textId="77777777" w:rsidR="00834664" w:rsidRPr="00887703" w:rsidRDefault="00834664" w:rsidP="0088770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2EDE2E66" w14:textId="77777777" w:rsidR="00834664" w:rsidRDefault="00834664" w:rsidP="009C306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3069">
        <w:rPr>
          <w:rFonts w:ascii="Times New Roman" w:hAnsi="Times New Roman"/>
          <w:sz w:val="24"/>
          <w:szCs w:val="24"/>
        </w:rPr>
        <w:t>Вихователям груп довести до відому батьків інформацію про зміни вартості харчування дітей у 2024 році.</w:t>
      </w:r>
    </w:p>
    <w:p w14:paraId="1CA6DB38" w14:textId="77777777" w:rsidR="00834664" w:rsidRDefault="00834664" w:rsidP="009C3069">
      <w:pPr>
        <w:pStyle w:val="a3"/>
        <w:rPr>
          <w:rFonts w:ascii="Times New Roman" w:hAnsi="Times New Roman"/>
          <w:sz w:val="24"/>
          <w:szCs w:val="24"/>
        </w:rPr>
      </w:pPr>
    </w:p>
    <w:p w14:paraId="4834B6DB" w14:textId="77777777" w:rsidR="00834664" w:rsidRPr="009C3069" w:rsidRDefault="00834664" w:rsidP="009C306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3069">
        <w:rPr>
          <w:rFonts w:ascii="Times New Roman" w:hAnsi="Times New Roman"/>
          <w:sz w:val="24"/>
          <w:szCs w:val="24"/>
        </w:rPr>
        <w:t>Контроль за виконанням наказу залишаю за собою.</w:t>
      </w:r>
    </w:p>
    <w:p w14:paraId="2957BC49" w14:textId="77777777" w:rsidR="00834664" w:rsidRPr="009C3069" w:rsidRDefault="00834664" w:rsidP="009C3069">
      <w:pPr>
        <w:ind w:left="360"/>
        <w:rPr>
          <w:rFonts w:ascii="Times New Roman" w:hAnsi="Times New Roman"/>
          <w:sz w:val="24"/>
          <w:szCs w:val="24"/>
        </w:rPr>
      </w:pPr>
    </w:p>
    <w:p w14:paraId="25DF165C" w14:textId="77777777" w:rsidR="00834664" w:rsidRDefault="00834664" w:rsidP="009C306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                  Валентина ПРОКОПЕНКО</w:t>
      </w:r>
    </w:p>
    <w:p w14:paraId="7A699917" w14:textId="77777777" w:rsidR="00834664" w:rsidRDefault="00834664" w:rsidP="009C306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834664" w:rsidSect="007758A0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5DEA"/>
    <w:multiLevelType w:val="hybridMultilevel"/>
    <w:tmpl w:val="04BAAB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320C2"/>
    <w:multiLevelType w:val="hybridMultilevel"/>
    <w:tmpl w:val="29669C8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49"/>
    <w:rsid w:val="000C5023"/>
    <w:rsid w:val="00170C3B"/>
    <w:rsid w:val="00182454"/>
    <w:rsid w:val="00193120"/>
    <w:rsid w:val="0030104B"/>
    <w:rsid w:val="003F2849"/>
    <w:rsid w:val="00407F9C"/>
    <w:rsid w:val="004A4C3C"/>
    <w:rsid w:val="0056231D"/>
    <w:rsid w:val="00650476"/>
    <w:rsid w:val="00737E9E"/>
    <w:rsid w:val="007758A0"/>
    <w:rsid w:val="00834664"/>
    <w:rsid w:val="00887703"/>
    <w:rsid w:val="00914802"/>
    <w:rsid w:val="009C3069"/>
    <w:rsid w:val="00AA74B6"/>
    <w:rsid w:val="00B83FDE"/>
    <w:rsid w:val="00CD4F23"/>
    <w:rsid w:val="00D13C1B"/>
    <w:rsid w:val="00DD4E6B"/>
    <w:rsid w:val="00E15D11"/>
    <w:rsid w:val="00EA18AC"/>
    <w:rsid w:val="00F1337D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DA211"/>
  <w15:docId w15:val="{F0A64673-3C2E-4473-8A15-31D5E05D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069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2849"/>
    <w:rPr>
      <w:kern w:val="2"/>
      <w:lang w:val="uk-UA" w:eastAsia="en-US"/>
    </w:rPr>
  </w:style>
  <w:style w:type="paragraph" w:styleId="a4">
    <w:name w:val="List Paragraph"/>
    <w:basedOn w:val="a"/>
    <w:uiPriority w:val="99"/>
    <w:qFormat/>
    <w:rsid w:val="00DD4E6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ova-pisny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ova_pisny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Lego</dc:creator>
  <cp:keywords/>
  <dc:description/>
  <cp:lastModifiedBy>Eugene Xe</cp:lastModifiedBy>
  <cp:revision>2</cp:revision>
  <dcterms:created xsi:type="dcterms:W3CDTF">2024-01-08T07:41:00Z</dcterms:created>
  <dcterms:modified xsi:type="dcterms:W3CDTF">2024-01-08T07:41:00Z</dcterms:modified>
</cp:coreProperties>
</file>