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A9" w:rsidRDefault="00B028A9" w:rsidP="00351630">
      <w:pPr>
        <w:shd w:val="clear" w:color="auto" w:fill="FFFFFF"/>
        <w:spacing w:after="0" w:line="295" w:lineRule="atLeast"/>
        <w:jc w:val="right"/>
        <w:outlineLvl w:val="0"/>
        <w:rPr>
          <w:rFonts w:ascii="Verdana" w:hAnsi="Verdana"/>
          <w:color w:val="005C9F"/>
          <w:kern w:val="36"/>
          <w:sz w:val="28"/>
          <w:szCs w:val="28"/>
          <w:lang w:eastAsia="ru-RU"/>
        </w:rPr>
      </w:pPr>
      <w:r>
        <w:rPr>
          <w:rFonts w:ascii="Verdana" w:hAnsi="Verdana"/>
          <w:color w:val="005C9F"/>
          <w:kern w:val="36"/>
          <w:sz w:val="28"/>
          <w:szCs w:val="28"/>
          <w:lang w:eastAsia="ru-RU"/>
        </w:rPr>
        <w:t>Пам’ятка для батьків</w:t>
      </w:r>
    </w:p>
    <w:p w:rsidR="00B028A9" w:rsidRDefault="00B028A9" w:rsidP="00351630">
      <w:pPr>
        <w:shd w:val="clear" w:color="auto" w:fill="FFFFFF"/>
        <w:spacing w:after="0" w:line="295" w:lineRule="atLeast"/>
        <w:jc w:val="center"/>
        <w:outlineLvl w:val="2"/>
        <w:rPr>
          <w:rFonts w:ascii="Verdana" w:hAnsi="Verdana"/>
          <w:b/>
          <w:bCs/>
          <w:color w:val="FD7D00"/>
          <w:sz w:val="30"/>
          <w:szCs w:val="30"/>
          <w:lang w:val="uk-UA" w:eastAsia="ru-RU"/>
        </w:rPr>
      </w:pPr>
    </w:p>
    <w:p w:rsidR="00B028A9" w:rsidRDefault="00B028A9" w:rsidP="00351630">
      <w:pPr>
        <w:shd w:val="clear" w:color="auto" w:fill="FFFFFF"/>
        <w:spacing w:after="0" w:line="295" w:lineRule="atLeast"/>
        <w:jc w:val="center"/>
        <w:outlineLvl w:val="2"/>
        <w:rPr>
          <w:rFonts w:ascii="Verdana" w:hAnsi="Verdana"/>
          <w:b/>
          <w:bCs/>
          <w:color w:val="FD7D00"/>
          <w:sz w:val="30"/>
          <w:szCs w:val="30"/>
          <w:lang w:val="uk-UA" w:eastAsia="ru-RU"/>
        </w:rPr>
      </w:pPr>
      <w:r>
        <w:rPr>
          <w:rFonts w:ascii="Verdana" w:hAnsi="Verdana"/>
          <w:b/>
          <w:bCs/>
          <w:color w:val="FD7D00"/>
          <w:sz w:val="30"/>
          <w:szCs w:val="30"/>
          <w:lang w:val="uk-UA" w:eastAsia="ru-RU"/>
        </w:rPr>
        <w:t>Дієтичне харчування</w:t>
      </w:r>
    </w:p>
    <w:p w:rsidR="00B028A9" w:rsidRDefault="00B028A9" w:rsidP="00351630">
      <w:pPr>
        <w:shd w:val="clear" w:color="auto" w:fill="FFFFFF"/>
        <w:spacing w:after="0" w:line="295" w:lineRule="atLeast"/>
        <w:jc w:val="center"/>
        <w:outlineLvl w:val="2"/>
        <w:rPr>
          <w:rFonts w:ascii="Verdana" w:hAnsi="Verdana"/>
          <w:b/>
          <w:bCs/>
          <w:color w:val="FD7D00"/>
          <w:sz w:val="30"/>
          <w:szCs w:val="30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5757"/>
        <w:gridCol w:w="3814"/>
      </w:tblGrid>
      <w:tr w:rsidR="00B028A9" w:rsidTr="00575BBA">
        <w:tc>
          <w:tcPr>
            <w:tcW w:w="4785" w:type="dxa"/>
          </w:tcPr>
          <w:p w:rsidR="00B028A9" w:rsidRPr="00575BBA" w:rsidRDefault="00B028A9" w:rsidP="00575BBA">
            <w:pPr>
              <w:shd w:val="clear" w:color="auto" w:fill="FFFFFF"/>
              <w:spacing w:after="295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5BBA">
              <w:rPr>
                <w:rFonts w:ascii="Times New Roman" w:hAnsi="Times New Roman"/>
                <w:sz w:val="24"/>
                <w:szCs w:val="24"/>
                <w:lang w:eastAsia="ru-RU"/>
              </w:rPr>
              <w:t>Продукти і страви, щорекомендуються для різнихдієт</w:t>
            </w:r>
            <w:r w:rsidRPr="00575B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B028A9" w:rsidRPr="00575BBA" w:rsidRDefault="00B028A9" w:rsidP="00575BBA">
            <w:pPr>
              <w:shd w:val="clear" w:color="auto" w:fill="FFFFFF"/>
              <w:spacing w:after="295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5B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Витяг з Інструкції з організації харчування дітей у дошкільних навчальних закладах, затвердженої спільним наказом Міністерства освіти і науки України та Міністерства охорони здоров’я України від 17 квітня 2006 р. № 298/227, п. 3.5. «</w:t>
            </w:r>
            <w:r w:rsidRPr="00575BBA">
              <w:rPr>
                <w:rFonts w:ascii="Times New Roman" w:hAnsi="Times New Roman"/>
                <w:sz w:val="24"/>
                <w:szCs w:val="24"/>
                <w:lang w:eastAsia="ru-RU"/>
              </w:rPr>
              <w:t>Дієтичнехарчуванняпередбачаєзмінутехнологіїприготуваннястрав (готуютьсятушковані, варені, протерті страви</w:t>
            </w:r>
            <w:r w:rsidRPr="00575B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  <w:r w:rsidRPr="00575B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028A9" w:rsidRPr="00575BBA" w:rsidRDefault="00B028A9" w:rsidP="00575BBA">
            <w:pPr>
              <w:shd w:val="clear" w:color="auto" w:fill="FFFFFF"/>
              <w:spacing w:after="295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5B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Для дітей диспансерної групи найбільш прийнятною дієтою є дієта № 5, що може бути використана як основа для дієт № 7 (з обмеженням солі) і № 8.</w:t>
            </w:r>
          </w:p>
          <w:p w:rsidR="00B028A9" w:rsidRPr="00575BBA" w:rsidRDefault="00B028A9" w:rsidP="00575BBA">
            <w:pPr>
              <w:spacing w:after="0" w:line="295" w:lineRule="atLeast"/>
              <w:outlineLvl w:val="2"/>
              <w:rPr>
                <w:rFonts w:ascii="Verdana" w:hAnsi="Verdana"/>
                <w:b/>
                <w:bCs/>
                <w:color w:val="FD7D00"/>
                <w:sz w:val="30"/>
                <w:szCs w:val="30"/>
                <w:lang w:val="uk-UA" w:eastAsia="ru-RU"/>
              </w:rPr>
            </w:pPr>
          </w:p>
        </w:tc>
        <w:tc>
          <w:tcPr>
            <w:tcW w:w="4786" w:type="dxa"/>
          </w:tcPr>
          <w:p w:rsidR="00B028A9" w:rsidRPr="00575BBA" w:rsidRDefault="00B028A9" w:rsidP="00575BBA">
            <w:pPr>
              <w:spacing w:after="0" w:line="295" w:lineRule="atLeast"/>
              <w:jc w:val="center"/>
              <w:outlineLvl w:val="2"/>
              <w:rPr>
                <w:rFonts w:ascii="Verdana" w:hAnsi="Verdana"/>
                <w:b/>
                <w:bCs/>
                <w:color w:val="FD7D00"/>
                <w:sz w:val="30"/>
                <w:szCs w:val="30"/>
                <w:lang w:val="uk-UA" w:eastAsia="ru-RU"/>
              </w:rPr>
            </w:pPr>
            <w:r w:rsidRPr="00575BBA">
              <w:rPr>
                <w:rFonts w:ascii="Verdana" w:hAnsi="Verdana"/>
                <w:b/>
                <w:noProof/>
                <w:color w:val="FD7D00"/>
                <w:sz w:val="30"/>
                <w:szCs w:val="30"/>
                <w:lang w:eastAsia="ru-RU"/>
              </w:rPr>
              <w:pict>
                <v:shape id="Рисунок 3" o:spid="_x0000_i1026" type="#_x0000_t75" style="width:225pt;height:286.5pt;visibility:visible">
                  <v:imagedata r:id="rId5" o:title=""/>
                </v:shape>
              </w:pict>
            </w:r>
          </w:p>
        </w:tc>
      </w:tr>
    </w:tbl>
    <w:p w:rsidR="00B028A9" w:rsidRDefault="00B028A9" w:rsidP="00351630">
      <w:pPr>
        <w:shd w:val="clear" w:color="auto" w:fill="FFFFFF"/>
        <w:spacing w:after="295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Продукти і страви, щорекомендуються для різнихдієт</w:t>
      </w:r>
      <w:r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B028A9" w:rsidRDefault="00B028A9" w:rsidP="00351630">
      <w:pPr>
        <w:shd w:val="clear" w:color="auto" w:fill="FFFFFF"/>
        <w:spacing w:after="295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Витяг з Інструкції з організації харчування дітей у дошкільних навчальних закладах, затвердженої спільним наказом Міністерства освіти і науки України та Міністерства охорони здоров’я України від 17 квітня 2006 р. № 298/227, п. 3.5. «</w:t>
      </w:r>
      <w:r>
        <w:rPr>
          <w:rFonts w:ascii="Times New Roman" w:hAnsi="Times New Roman"/>
          <w:sz w:val="24"/>
          <w:szCs w:val="24"/>
          <w:lang w:eastAsia="ru-RU"/>
        </w:rPr>
        <w:t>Дієтичнехарчуванняпередбачаєзмінутехнологіїприготуваннястрав (готуютьсятушковані, варені, протерті страви</w:t>
      </w:r>
      <w:r>
        <w:rPr>
          <w:rFonts w:ascii="Times New Roman" w:hAnsi="Times New Roman"/>
          <w:sz w:val="24"/>
          <w:szCs w:val="24"/>
          <w:lang w:val="uk-UA"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028A9" w:rsidRDefault="00B028A9" w:rsidP="00351630">
      <w:pPr>
        <w:shd w:val="clear" w:color="auto" w:fill="FFFFFF"/>
        <w:spacing w:after="295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Для дітей диспансерної групи найбільш прийнятною дієтою є діє</w:t>
      </w:r>
      <w:r>
        <w:rPr>
          <w:rFonts w:ascii="Times New Roman" w:hAnsi="Times New Roman"/>
          <w:sz w:val="20"/>
          <w:szCs w:val="20"/>
          <w:lang w:val="uk-UA" w:eastAsia="ru-RU"/>
        </w:rPr>
        <w:t>та № 5, що може бути використана як основа для дієт № 7 (з обмеженням солі) і № 8.</w:t>
      </w:r>
    </w:p>
    <w:tbl>
      <w:tblPr>
        <w:tblW w:w="9998" w:type="dxa"/>
        <w:tblBorders>
          <w:top w:val="single" w:sz="6" w:space="0" w:color="005C9F"/>
        </w:tblBorders>
        <w:tblCellMar>
          <w:left w:w="0" w:type="dxa"/>
          <w:right w:w="0" w:type="dxa"/>
        </w:tblCellMar>
        <w:tblLook w:val="00A0"/>
      </w:tblPr>
      <w:tblGrid>
        <w:gridCol w:w="2161"/>
        <w:gridCol w:w="3708"/>
        <w:gridCol w:w="5473"/>
        <w:gridCol w:w="2971"/>
      </w:tblGrid>
      <w:tr w:rsidR="00B028A9" w:rsidTr="00351630"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Продукти і страви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Дієта № 5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Дієта № 7</w:t>
            </w:r>
          </w:p>
        </w:tc>
        <w:tc>
          <w:tcPr>
            <w:tcW w:w="2158" w:type="dxa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Дієта № 8</w:t>
            </w:r>
          </w:p>
        </w:tc>
      </w:tr>
      <w:tr w:rsidR="00B028A9" w:rsidTr="00351630"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Хліб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Пшеничний не свіжоспечений, але не іззакінченимтерміномпридатності, печивогалетне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Пшеничний не свіжоспечений, але не іззакінченимтерміномпридатн., дієтичний, безсольовий</w:t>
            </w:r>
          </w:p>
        </w:tc>
        <w:tc>
          <w:tcPr>
            <w:tcW w:w="2158" w:type="dxa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Житній</w:t>
            </w:r>
          </w:p>
        </w:tc>
      </w:tr>
      <w:tr w:rsidR="00B028A9" w:rsidTr="00351630"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Супи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Зовочами, крупами, з вермішеллю, молочні, фруктові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Вегетаріанські з різниховочів, борщі; з круп, молочні, фруктові</w:t>
            </w:r>
          </w:p>
        </w:tc>
        <w:tc>
          <w:tcPr>
            <w:tcW w:w="2158" w:type="dxa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Овочеві, 1–2 рази в тиждень</w:t>
            </w:r>
          </w:p>
        </w:tc>
      </w:tr>
      <w:tr w:rsidR="00B028A9" w:rsidTr="00351630"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Страви з м’яса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Нежирнісортим’яса, птиця, кролик у відвареномувигляді і страви з рубленого м’яса. Післявідварюванняможнатушити і запікати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Нежирнісортим’яса, птиця, кролик у відвареномувигляді і страви з рубленого м’яса. Допускаєтьсянаступнелегкеобсмажування</w:t>
            </w:r>
          </w:p>
        </w:tc>
        <w:tc>
          <w:tcPr>
            <w:tcW w:w="2158" w:type="dxa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Нежирнісортим’яса, птиця, кролик переважно у відвареномувигляді</w:t>
            </w:r>
          </w:p>
        </w:tc>
      </w:tr>
      <w:tr w:rsidR="00B028A9" w:rsidTr="00351630"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Страви з риби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Риба варена, запечена післявідварювання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Риба варена, допускаєтьсяпіслявідварюваннялегкеобсмажування</w:t>
            </w:r>
          </w:p>
        </w:tc>
        <w:tc>
          <w:tcPr>
            <w:tcW w:w="2158" w:type="dxa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Нежирнісортириби у відвареному, паровому вигляді</w:t>
            </w:r>
          </w:p>
        </w:tc>
      </w:tr>
      <w:tr w:rsidR="00B028A9" w:rsidTr="00351630"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Страви і гарніри зовочів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Картопля, різніовочі у виглядісалатівабовідварні, запечені. Виключити: редьку, редис, щавель, шпинат, бобові (крім зеленого горошку)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Овочіварені і сирі не подрібнені, картопля у «мундирі». Виключити: редьку, редис, щавель, шпинат, бобові (крім зеленого горошку)</w:t>
            </w:r>
          </w:p>
        </w:tc>
        <w:tc>
          <w:tcPr>
            <w:tcW w:w="2158" w:type="dxa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Овочі у сирому і вареному вигляді, картопля і буряк через день, солоніовочі 1–2 рази на тиждень</w:t>
            </w:r>
          </w:p>
        </w:tc>
      </w:tr>
      <w:tr w:rsidR="00B028A9" w:rsidTr="00351630"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Страви і гарніри з круп і макароннихвиробів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Різнікаші, пудинги, запіканки з круп, вермішель, локшинадомашня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Див.дієту № 5 плюс круп’янікотлети</w:t>
            </w:r>
          </w:p>
        </w:tc>
        <w:tc>
          <w:tcPr>
            <w:tcW w:w="2158" w:type="dxa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ind w:right="5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Кашірозсипчасті</w:t>
            </w:r>
          </w:p>
        </w:tc>
      </w:tr>
      <w:tr w:rsidR="00B028A9" w:rsidTr="00351630"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Яйця і страви з них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Яйцяварені, омлет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Яйцяварені, омлет</w:t>
            </w:r>
          </w:p>
        </w:tc>
        <w:tc>
          <w:tcPr>
            <w:tcW w:w="2158" w:type="dxa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Яйцяварені, омлет</w:t>
            </w:r>
          </w:p>
        </w:tc>
      </w:tr>
      <w:tr w:rsidR="00B028A9" w:rsidTr="00351630"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Фрукти, ягоди, соки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Ягоди і фруктисолодкихсортів у свіжомувигляді, киселі, компоти, яблукасирі і печені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Різніфрукти і ягоди у свіжомувигляді й у стравах, сухофрукти (курага, родзинкитощо)</w:t>
            </w:r>
          </w:p>
        </w:tc>
        <w:tc>
          <w:tcPr>
            <w:tcW w:w="2158" w:type="dxa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Фрукти і ягоди у свіжомувигляді, солодкісортиобмежують</w:t>
            </w:r>
          </w:p>
        </w:tc>
      </w:tr>
      <w:tr w:rsidR="00B028A9" w:rsidTr="00351630"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Кондитер.вироби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Цукор, варення, джем, мед, мармелад, зефір, вершкова карамель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Цукор, варення, джем, карамель фруктова, мармелад, зефір, льодяники</w:t>
            </w:r>
          </w:p>
        </w:tc>
        <w:tc>
          <w:tcPr>
            <w:tcW w:w="2158" w:type="dxa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Цукор, варення, джем обмежено</w:t>
            </w:r>
          </w:p>
        </w:tc>
      </w:tr>
      <w:tr w:rsidR="00B028A9" w:rsidTr="00351630"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Молочніпродукти і страви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Молоко, кисломолочніпродукти, у тому числісиркисломолочний в стравах (запіканки, ліниві вареники)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Див.дієту № 5</w:t>
            </w:r>
          </w:p>
        </w:tc>
        <w:tc>
          <w:tcPr>
            <w:tcW w:w="2158" w:type="dxa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Молоко, кефір, кисле молоко промисловоговиробництва, сир кисломолочний у стравах</w:t>
            </w:r>
          </w:p>
        </w:tc>
      </w:tr>
      <w:tr w:rsidR="00B028A9" w:rsidTr="00351630"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Жирніпродукти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Олія, масло вершкове, вершки, сметана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Див.дієту № 5</w:t>
            </w:r>
          </w:p>
        </w:tc>
        <w:tc>
          <w:tcPr>
            <w:tcW w:w="2158" w:type="dxa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Масло вершкове, олія, сметана</w:t>
            </w:r>
          </w:p>
        </w:tc>
      </w:tr>
      <w:tr w:rsidR="00B028A9" w:rsidTr="00351630"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Напої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Чай, чай з молоком, кавазлакова з молоком, ягідні, овочеві соки, настійшипшини</w:t>
            </w:r>
          </w:p>
        </w:tc>
        <w:tc>
          <w:tcPr>
            <w:tcW w:w="0" w:type="auto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Див.дієту № 5</w:t>
            </w:r>
          </w:p>
        </w:tc>
        <w:tc>
          <w:tcPr>
            <w:tcW w:w="2158" w:type="dxa"/>
            <w:tcBorders>
              <w:top w:val="single" w:sz="6" w:space="0" w:color="005C9F"/>
              <w:left w:val="single" w:sz="6" w:space="0" w:color="005C9F"/>
              <w:bottom w:val="single" w:sz="6" w:space="0" w:color="005C9F"/>
              <w:right w:val="single" w:sz="6" w:space="0" w:color="005C9F"/>
            </w:tcBorders>
            <w:shd w:val="clear" w:color="auto" w:fill="B9E1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8A9" w:rsidRDefault="00B028A9">
            <w:pPr>
              <w:spacing w:after="0" w:line="2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Чай, фруктові і овочеві соки, відваршипшини</w:t>
            </w:r>
          </w:p>
        </w:tc>
      </w:tr>
    </w:tbl>
    <w:p w:rsidR="00B028A9" w:rsidRDefault="00B028A9" w:rsidP="00351630">
      <w:pPr>
        <w:shd w:val="clear" w:color="auto" w:fill="FFFFFF"/>
        <w:spacing w:after="0" w:line="295" w:lineRule="atLeast"/>
        <w:outlineLvl w:val="2"/>
        <w:rPr>
          <w:rFonts w:ascii="Verdana" w:hAnsi="Verdana"/>
          <w:b/>
          <w:bCs/>
          <w:sz w:val="30"/>
          <w:szCs w:val="30"/>
          <w:lang w:val="uk-UA" w:eastAsia="ru-RU"/>
        </w:rPr>
      </w:pPr>
    </w:p>
    <w:p w:rsidR="00B028A9" w:rsidRDefault="00B028A9" w:rsidP="00351630">
      <w:pPr>
        <w:shd w:val="clear" w:color="auto" w:fill="FFFFFF"/>
        <w:spacing w:after="0" w:line="295" w:lineRule="atLeast"/>
        <w:outlineLvl w:val="2"/>
        <w:rPr>
          <w:rFonts w:ascii="Verdana" w:hAnsi="Verdana"/>
          <w:b/>
          <w:bCs/>
          <w:sz w:val="30"/>
          <w:szCs w:val="30"/>
          <w:lang w:val="uk-UA" w:eastAsia="ru-RU"/>
        </w:rPr>
      </w:pPr>
    </w:p>
    <w:p w:rsidR="00B028A9" w:rsidRDefault="00B028A9" w:rsidP="00351630">
      <w:pPr>
        <w:shd w:val="clear" w:color="auto" w:fill="FFFFFF"/>
        <w:spacing w:after="0" w:line="295" w:lineRule="atLeast"/>
        <w:outlineLvl w:val="2"/>
        <w:rPr>
          <w:rFonts w:ascii="Verdana" w:hAnsi="Verdana"/>
          <w:b/>
          <w:bCs/>
          <w:sz w:val="30"/>
          <w:szCs w:val="30"/>
          <w:lang w:val="uk-UA" w:eastAsia="ru-RU"/>
        </w:rPr>
      </w:pPr>
      <w:bookmarkStart w:id="0" w:name="_GoBack"/>
      <w:bookmarkEnd w:id="0"/>
    </w:p>
    <w:sectPr w:rsidR="00B028A9" w:rsidSect="0094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7F735BD"/>
    <w:multiLevelType w:val="hybridMultilevel"/>
    <w:tmpl w:val="9904A7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630"/>
    <w:rsid w:val="00351630"/>
    <w:rsid w:val="00575BBA"/>
    <w:rsid w:val="007E2C04"/>
    <w:rsid w:val="00947A1B"/>
    <w:rsid w:val="00B028A9"/>
    <w:rsid w:val="00BD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1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63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516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521</Words>
  <Characters>2970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Пам’ятка для батьків</dc:title>
  <dc:subject/>
  <dc:creator>Пользователь</dc:creator>
  <cp:keywords/>
  <dc:description/>
  <cp:lastModifiedBy>1</cp:lastModifiedBy>
  <cp:revision>2</cp:revision>
  <dcterms:created xsi:type="dcterms:W3CDTF">2020-07-29T13:49:00Z</dcterms:created>
  <dcterms:modified xsi:type="dcterms:W3CDTF">2020-07-29T13:49:00Z</dcterms:modified>
</cp:coreProperties>
</file>